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Into the Unknown - Engaging Safely with The Otherworld</w:t>
      </w:r>
    </w:p>
    <w:p w:rsidR="00000000" w:rsidDel="00000000" w:rsidP="00000000" w:rsidRDefault="00000000" w:rsidRPr="00000000" w14:paraId="00000002">
      <w:pPr>
        <w:rPr>
          <w:sz w:val="24"/>
          <w:szCs w:val="24"/>
        </w:rPr>
      </w:pPr>
      <w:r w:rsidDel="00000000" w:rsidR="00000000" w:rsidRPr="00000000">
        <w:rPr>
          <w:sz w:val="24"/>
          <w:szCs w:val="24"/>
          <w:rtl w:val="0"/>
        </w:rPr>
        <w:t xml:space="preserve">Taught at Convocation 2023 by Nicole and Kai</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Fairy Definition</w:t>
      </w:r>
    </w:p>
    <w:p w:rsidR="00000000" w:rsidDel="00000000" w:rsidP="00000000" w:rsidRDefault="00000000" w:rsidRPr="00000000" w14:paraId="00000005">
      <w:pPr>
        <w:numPr>
          <w:ilvl w:val="0"/>
          <w:numId w:val="3"/>
        </w:numPr>
        <w:ind w:left="720" w:hanging="360"/>
        <w:rPr>
          <w:u w:val="none"/>
        </w:rPr>
      </w:pPr>
      <w:r w:rsidDel="00000000" w:rsidR="00000000" w:rsidRPr="00000000">
        <w:rPr>
          <w:rtl w:val="0"/>
        </w:rPr>
        <w:t xml:space="preserve">Fairy is a simplified explanation, but it’s the best we’ve got for general wording</w:t>
      </w:r>
    </w:p>
    <w:p w:rsidR="00000000" w:rsidDel="00000000" w:rsidP="00000000" w:rsidRDefault="00000000" w:rsidRPr="00000000" w14:paraId="00000006">
      <w:pPr>
        <w:numPr>
          <w:ilvl w:val="0"/>
          <w:numId w:val="3"/>
        </w:numPr>
        <w:ind w:left="720" w:hanging="360"/>
        <w:rPr>
          <w:u w:val="none"/>
        </w:rPr>
      </w:pPr>
      <w:r w:rsidDel="00000000" w:rsidR="00000000" w:rsidRPr="00000000">
        <w:rPr>
          <w:rtl w:val="0"/>
        </w:rPr>
        <w:t xml:space="preserve">For this class we are specifically talking Western European - Britain, Ireland, Scotland, Scandinavia, etc.</w:t>
      </w:r>
    </w:p>
    <w:p w:rsidR="00000000" w:rsidDel="00000000" w:rsidP="00000000" w:rsidRDefault="00000000" w:rsidRPr="00000000" w14:paraId="00000007">
      <w:pPr>
        <w:numPr>
          <w:ilvl w:val="0"/>
          <w:numId w:val="3"/>
        </w:numPr>
        <w:ind w:left="720" w:hanging="360"/>
        <w:rPr>
          <w:u w:val="none"/>
        </w:rPr>
      </w:pPr>
      <w:r w:rsidDel="00000000" w:rsidR="00000000" w:rsidRPr="00000000">
        <w:rPr>
          <w:rtl w:val="0"/>
        </w:rPr>
        <w:t xml:space="preserve">Beings that are non-human that come from worlds intersecting and parallel to ours, generally supernatural and possibly wound into how we experience reality</w:t>
      </w:r>
    </w:p>
    <w:p w:rsidR="00000000" w:rsidDel="00000000" w:rsidP="00000000" w:rsidRDefault="00000000" w:rsidRPr="00000000" w14:paraId="00000008">
      <w:pPr>
        <w:ind w:left="720" w:firstLine="0"/>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Terry Pratchett quotes:</w:t>
      </w:r>
    </w:p>
    <w:p w:rsidR="00000000" w:rsidDel="00000000" w:rsidP="00000000" w:rsidRDefault="00000000" w:rsidRPr="00000000" w14:paraId="0000000A">
      <w:pPr>
        <w:numPr>
          <w:ilvl w:val="0"/>
          <w:numId w:val="12"/>
        </w:numPr>
        <w:ind w:left="720" w:hanging="360"/>
        <w:rPr>
          <w:u w:val="none"/>
        </w:rPr>
      </w:pPr>
      <w:r w:rsidDel="00000000" w:rsidR="00000000" w:rsidRPr="00000000">
        <w:rPr>
          <w:rtl w:val="0"/>
        </w:rPr>
        <w:t xml:space="preserve">“Elves are wonderful. They provoke wonder. Elves are marvellous. They cause marvels. Elves are fantastic. They create fantasies. Elves are glamorous. They project glamour. Elves are enchanting. They weave enchantment. Elves are terrific. They beget terror. The thing about words is that meanings can twist just like a snake, and if you want to find snakes look for them behind words that have changed their meaning. No one ever said elves are nice. Elves are bad.” -Lords and Ladies</w:t>
      </w:r>
    </w:p>
    <w:p w:rsidR="00000000" w:rsidDel="00000000" w:rsidP="00000000" w:rsidRDefault="00000000" w:rsidRPr="00000000" w14:paraId="0000000B">
      <w:pPr>
        <w:numPr>
          <w:ilvl w:val="0"/>
          <w:numId w:val="12"/>
        </w:numPr>
        <w:ind w:left="720" w:hanging="360"/>
      </w:pPr>
      <w:r w:rsidDel="00000000" w:rsidR="00000000" w:rsidRPr="00000000">
        <w:rPr>
          <w:rtl w:val="0"/>
        </w:rPr>
        <w:t xml:space="preserve">"You said: The Shining Ones. You said: The Fair Folk. And you spat, and touched iron. But generations later, you forgot about the spitting and the iron, and you forgot why you used those names for them, and you remembered only that they were beautiful" -Lords and Ladies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Definition of Otherworld in the context of this class</w:t>
      </w:r>
    </w:p>
    <w:p w:rsidR="00000000" w:rsidDel="00000000" w:rsidP="00000000" w:rsidRDefault="00000000" w:rsidRPr="00000000" w14:paraId="0000000E">
      <w:pPr>
        <w:numPr>
          <w:ilvl w:val="0"/>
          <w:numId w:val="8"/>
        </w:numPr>
        <w:ind w:left="720" w:hanging="360"/>
        <w:rPr>
          <w:u w:val="none"/>
        </w:rPr>
      </w:pPr>
      <w:r w:rsidDel="00000000" w:rsidR="00000000" w:rsidRPr="00000000">
        <w:rPr>
          <w:rtl w:val="0"/>
        </w:rPr>
        <w:t xml:space="preserve">General - A world or series of worlds that overlap with this one that can be traveled to either physically or energetically </w:t>
      </w:r>
    </w:p>
    <w:p w:rsidR="00000000" w:rsidDel="00000000" w:rsidP="00000000" w:rsidRDefault="00000000" w:rsidRPr="00000000" w14:paraId="0000000F">
      <w:pPr>
        <w:numPr>
          <w:ilvl w:val="0"/>
          <w:numId w:val="8"/>
        </w:numPr>
        <w:ind w:left="720" w:hanging="360"/>
        <w:rPr>
          <w:u w:val="none"/>
        </w:rPr>
      </w:pPr>
      <w:r w:rsidDel="00000000" w:rsidR="00000000" w:rsidRPr="00000000">
        <w:rPr>
          <w:rtl w:val="0"/>
        </w:rPr>
        <w:t xml:space="preserve">Cross-cultural universal, examples of otherworldly beings all over the world</w:t>
      </w:r>
    </w:p>
    <w:p w:rsidR="00000000" w:rsidDel="00000000" w:rsidP="00000000" w:rsidRDefault="00000000" w:rsidRPr="00000000" w14:paraId="00000010">
      <w:pPr>
        <w:numPr>
          <w:ilvl w:val="0"/>
          <w:numId w:val="8"/>
        </w:numPr>
        <w:ind w:left="720" w:hanging="360"/>
        <w:rPr>
          <w:u w:val="none"/>
        </w:rPr>
      </w:pPr>
      <w:r w:rsidDel="00000000" w:rsidR="00000000" w:rsidRPr="00000000">
        <w:rPr>
          <w:rtl w:val="0"/>
        </w:rPr>
        <w:t xml:space="preserve">Specific examples - Irish Otherworld, Huldrafolk, other culturally similar ideas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Why Bother?</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Dagda Story - The Taking of the Sidhe</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Personal Stories - Protection, Wealth, etc</w:t>
      </w:r>
    </w:p>
    <w:p w:rsidR="00000000" w:rsidDel="00000000" w:rsidP="00000000" w:rsidRDefault="00000000" w:rsidRPr="00000000" w14:paraId="00000015">
      <w:pPr>
        <w:ind w:left="720" w:firstLine="0"/>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Ground Rules that are Universal in the Otherworld</w:t>
      </w:r>
    </w:p>
    <w:p w:rsidR="00000000" w:rsidDel="00000000" w:rsidP="00000000" w:rsidRDefault="00000000" w:rsidRPr="00000000" w14:paraId="00000017">
      <w:pPr>
        <w:numPr>
          <w:ilvl w:val="0"/>
          <w:numId w:val="7"/>
        </w:numPr>
        <w:ind w:left="720" w:hanging="360"/>
        <w:rPr>
          <w:u w:val="none"/>
        </w:rPr>
      </w:pPr>
      <w:r w:rsidDel="00000000" w:rsidR="00000000" w:rsidRPr="00000000">
        <w:rPr>
          <w:rtl w:val="0"/>
        </w:rPr>
        <w:t xml:space="preserve">Don't eat or drink their foodstuffs</w:t>
      </w:r>
    </w:p>
    <w:p w:rsidR="00000000" w:rsidDel="00000000" w:rsidP="00000000" w:rsidRDefault="00000000" w:rsidRPr="00000000" w14:paraId="00000018">
      <w:pPr>
        <w:numPr>
          <w:ilvl w:val="0"/>
          <w:numId w:val="7"/>
        </w:numPr>
        <w:ind w:left="720" w:hanging="360"/>
        <w:rPr>
          <w:u w:val="none"/>
        </w:rPr>
      </w:pPr>
      <w:r w:rsidDel="00000000" w:rsidR="00000000" w:rsidRPr="00000000">
        <w:rPr>
          <w:rtl w:val="0"/>
        </w:rPr>
        <w:t xml:space="preserve">Don't take stuff or accept gifts</w:t>
      </w:r>
    </w:p>
    <w:p w:rsidR="00000000" w:rsidDel="00000000" w:rsidP="00000000" w:rsidRDefault="00000000" w:rsidRPr="00000000" w14:paraId="00000019">
      <w:pPr>
        <w:numPr>
          <w:ilvl w:val="0"/>
          <w:numId w:val="7"/>
        </w:numPr>
        <w:ind w:left="720" w:hanging="360"/>
        <w:rPr>
          <w:u w:val="none"/>
        </w:rPr>
      </w:pPr>
      <w:r w:rsidDel="00000000" w:rsidR="00000000" w:rsidRPr="00000000">
        <w:rPr>
          <w:rtl w:val="0"/>
        </w:rPr>
        <w:t xml:space="preserve">Don't give away parts of yourself</w:t>
      </w:r>
    </w:p>
    <w:p w:rsidR="00000000" w:rsidDel="00000000" w:rsidP="00000000" w:rsidRDefault="00000000" w:rsidRPr="00000000" w14:paraId="0000001A">
      <w:pPr>
        <w:numPr>
          <w:ilvl w:val="0"/>
          <w:numId w:val="7"/>
        </w:numPr>
        <w:ind w:left="720" w:hanging="360"/>
      </w:pPr>
      <w:r w:rsidDel="00000000" w:rsidR="00000000" w:rsidRPr="00000000">
        <w:rPr>
          <w:rtl w:val="0"/>
        </w:rPr>
        <w:t xml:space="preserve">If you see them no you don't</w:t>
      </w:r>
    </w:p>
    <w:p w:rsidR="00000000" w:rsidDel="00000000" w:rsidP="00000000" w:rsidRDefault="00000000" w:rsidRPr="00000000" w14:paraId="0000001B">
      <w:pPr>
        <w:numPr>
          <w:ilvl w:val="0"/>
          <w:numId w:val="7"/>
        </w:numPr>
        <w:ind w:left="720" w:hanging="360"/>
        <w:rPr>
          <w:u w:val="none"/>
        </w:rPr>
      </w:pPr>
      <w:r w:rsidDel="00000000" w:rsidR="00000000" w:rsidRPr="00000000">
        <w:rPr>
          <w:rtl w:val="0"/>
        </w:rPr>
        <w:t xml:space="preserve">Travel with a guide or guidelines -Don't stray from the path</w:t>
      </w:r>
    </w:p>
    <w:p w:rsidR="00000000" w:rsidDel="00000000" w:rsidP="00000000" w:rsidRDefault="00000000" w:rsidRPr="00000000" w14:paraId="0000001C">
      <w:pPr>
        <w:numPr>
          <w:ilvl w:val="0"/>
          <w:numId w:val="7"/>
        </w:numPr>
        <w:ind w:left="720" w:hanging="360"/>
        <w:rPr>
          <w:u w:val="none"/>
        </w:rPr>
      </w:pPr>
      <w:r w:rsidDel="00000000" w:rsidR="00000000" w:rsidRPr="00000000">
        <w:rPr>
          <w:rtl w:val="0"/>
        </w:rPr>
        <w:t xml:space="preserve">Particular phrasing (Gratitude, Apologies, exchanges)</w:t>
      </w:r>
    </w:p>
    <w:p w:rsidR="00000000" w:rsidDel="00000000" w:rsidP="00000000" w:rsidRDefault="00000000" w:rsidRPr="00000000" w14:paraId="0000001D">
      <w:pPr>
        <w:numPr>
          <w:ilvl w:val="0"/>
          <w:numId w:val="7"/>
        </w:numPr>
        <w:ind w:left="720" w:hanging="360"/>
        <w:rPr>
          <w:u w:val="none"/>
        </w:rPr>
      </w:pPr>
      <w:r w:rsidDel="00000000" w:rsidR="00000000" w:rsidRPr="00000000">
        <w:rPr>
          <w:rtl w:val="0"/>
        </w:rPr>
        <w:t xml:space="preserve">Be respectful and polite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Recommended journey methods</w:t>
      </w:r>
    </w:p>
    <w:p w:rsidR="00000000" w:rsidDel="00000000" w:rsidP="00000000" w:rsidRDefault="00000000" w:rsidRPr="00000000" w14:paraId="00000020">
      <w:pPr>
        <w:numPr>
          <w:ilvl w:val="0"/>
          <w:numId w:val="5"/>
        </w:numPr>
        <w:ind w:left="720" w:hanging="360"/>
        <w:rPr>
          <w:u w:val="none"/>
        </w:rPr>
      </w:pPr>
      <w:hyperlink r:id="rId6">
        <w:r w:rsidDel="00000000" w:rsidR="00000000" w:rsidRPr="00000000">
          <w:rPr>
            <w:color w:val="1155cc"/>
            <w:u w:val="single"/>
            <w:rtl w:val="0"/>
          </w:rPr>
          <w:t xml:space="preserve">For Irish Otherworld, Lora O’Brien’s method</w:t>
        </w:r>
      </w:hyperlink>
      <w:r w:rsidDel="00000000" w:rsidR="00000000" w:rsidRPr="00000000">
        <w:rPr>
          <w:rtl w:val="0"/>
        </w:rPr>
      </w:r>
    </w:p>
    <w:p w:rsidR="00000000" w:rsidDel="00000000" w:rsidP="00000000" w:rsidRDefault="00000000" w:rsidRPr="00000000" w14:paraId="00000021">
      <w:pPr>
        <w:numPr>
          <w:ilvl w:val="0"/>
          <w:numId w:val="5"/>
        </w:numPr>
        <w:ind w:left="720" w:hanging="360"/>
        <w:rPr>
          <w:u w:val="none"/>
        </w:rPr>
      </w:pPr>
      <w:r w:rsidDel="00000000" w:rsidR="00000000" w:rsidRPr="00000000">
        <w:rPr>
          <w:rtl w:val="0"/>
        </w:rPr>
        <w:t xml:space="preserve">Aftercare: When coming back, make sure to take care of your physical body - Drink some water, eat food, and stretch your body</w:t>
      </w:r>
    </w:p>
    <w:p w:rsidR="00000000" w:rsidDel="00000000" w:rsidP="00000000" w:rsidRDefault="00000000" w:rsidRPr="00000000" w14:paraId="00000022">
      <w:pPr>
        <w:numPr>
          <w:ilvl w:val="0"/>
          <w:numId w:val="5"/>
        </w:numPr>
        <w:ind w:left="720" w:hanging="360"/>
        <w:rPr>
          <w:u w:val="none"/>
        </w:rPr>
      </w:pPr>
      <w:r w:rsidDel="00000000" w:rsidR="00000000" w:rsidRPr="00000000">
        <w:rPr>
          <w:rtl w:val="0"/>
        </w:rPr>
        <w:t xml:space="preserve">Good idea to keep a record of your work, both for future review and for processing</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Discernment and Divination</w:t>
      </w:r>
    </w:p>
    <w:p w:rsidR="00000000" w:rsidDel="00000000" w:rsidP="00000000" w:rsidRDefault="00000000" w:rsidRPr="00000000" w14:paraId="00000025">
      <w:pPr>
        <w:numPr>
          <w:ilvl w:val="0"/>
          <w:numId w:val="9"/>
        </w:numPr>
        <w:ind w:left="720" w:hanging="360"/>
        <w:rPr>
          <w:u w:val="none"/>
        </w:rPr>
      </w:pPr>
      <w:r w:rsidDel="00000000" w:rsidR="00000000" w:rsidRPr="00000000">
        <w:rPr>
          <w:rtl w:val="0"/>
        </w:rPr>
        <w:t xml:space="preserve">Having a reliable discernment method is essential for sorting through information</w:t>
      </w:r>
    </w:p>
    <w:p w:rsidR="00000000" w:rsidDel="00000000" w:rsidP="00000000" w:rsidRDefault="00000000" w:rsidRPr="00000000" w14:paraId="00000026">
      <w:pPr>
        <w:numPr>
          <w:ilvl w:val="0"/>
          <w:numId w:val="9"/>
        </w:numPr>
        <w:ind w:left="720" w:hanging="360"/>
        <w:rPr>
          <w:u w:val="none"/>
        </w:rPr>
      </w:pPr>
      <w:r w:rsidDel="00000000" w:rsidR="00000000" w:rsidRPr="00000000">
        <w:rPr>
          <w:rtl w:val="0"/>
        </w:rPr>
        <w:t xml:space="preserve">Use established folklore as a touchpoint - if it doesn’t follow a trend, be critical and examine experiences thoroughly</w:t>
      </w:r>
    </w:p>
    <w:p w:rsidR="00000000" w:rsidDel="00000000" w:rsidP="00000000" w:rsidRDefault="00000000" w:rsidRPr="00000000" w14:paraId="00000027">
      <w:pPr>
        <w:numPr>
          <w:ilvl w:val="0"/>
          <w:numId w:val="9"/>
        </w:numPr>
        <w:ind w:left="720" w:hanging="360"/>
        <w:rPr>
          <w:u w:val="none"/>
        </w:rPr>
      </w:pPr>
      <w:r w:rsidDel="00000000" w:rsidR="00000000" w:rsidRPr="00000000">
        <w:rPr>
          <w:rtl w:val="0"/>
        </w:rPr>
        <w:t xml:space="preserve">Also important to use discernment when using sources</w:t>
      </w:r>
    </w:p>
    <w:p w:rsidR="00000000" w:rsidDel="00000000" w:rsidP="00000000" w:rsidRDefault="00000000" w:rsidRPr="00000000" w14:paraId="00000028">
      <w:pPr>
        <w:numPr>
          <w:ilvl w:val="0"/>
          <w:numId w:val="9"/>
        </w:numPr>
        <w:ind w:left="720" w:hanging="360"/>
        <w:rPr>
          <w:u w:val="none"/>
        </w:rPr>
      </w:pPr>
      <w:r w:rsidDel="00000000" w:rsidR="00000000" w:rsidRPr="00000000">
        <w:rPr>
          <w:rtl w:val="0"/>
        </w:rPr>
        <w:t xml:space="preserve">UPG is a thing, but it’s still important to verify with both established sources and discernment</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Building relationships</w:t>
      </w:r>
    </w:p>
    <w:p w:rsidR="00000000" w:rsidDel="00000000" w:rsidP="00000000" w:rsidRDefault="00000000" w:rsidRPr="00000000" w14:paraId="0000002B">
      <w:pPr>
        <w:numPr>
          <w:ilvl w:val="0"/>
          <w:numId w:val="10"/>
        </w:numPr>
        <w:ind w:left="720" w:hanging="360"/>
        <w:rPr>
          <w:u w:val="none"/>
        </w:rPr>
      </w:pPr>
      <w:r w:rsidDel="00000000" w:rsidR="00000000" w:rsidRPr="00000000">
        <w:rPr>
          <w:rtl w:val="0"/>
        </w:rPr>
        <w:t xml:space="preserve">Contracts and Servitude</w:t>
      </w:r>
    </w:p>
    <w:p w:rsidR="00000000" w:rsidDel="00000000" w:rsidP="00000000" w:rsidRDefault="00000000" w:rsidRPr="00000000" w14:paraId="0000002C">
      <w:pPr>
        <w:numPr>
          <w:ilvl w:val="0"/>
          <w:numId w:val="10"/>
        </w:numPr>
        <w:ind w:left="720" w:hanging="360"/>
        <w:rPr>
          <w:u w:val="none"/>
        </w:rPr>
      </w:pPr>
      <w:r w:rsidDel="00000000" w:rsidR="00000000" w:rsidRPr="00000000">
        <w:rPr>
          <w:rtl w:val="0"/>
        </w:rPr>
        <w:t xml:space="preserve">Boundary Setting - </w:t>
      </w:r>
    </w:p>
    <w:p w:rsidR="00000000" w:rsidDel="00000000" w:rsidP="00000000" w:rsidRDefault="00000000" w:rsidRPr="00000000" w14:paraId="0000002D">
      <w:pPr>
        <w:numPr>
          <w:ilvl w:val="0"/>
          <w:numId w:val="10"/>
        </w:numPr>
        <w:ind w:left="720" w:hanging="360"/>
        <w:rPr>
          <w:u w:val="none"/>
        </w:rPr>
      </w:pPr>
      <w:r w:rsidDel="00000000" w:rsidR="00000000" w:rsidRPr="00000000">
        <w:rPr>
          <w:rtl w:val="0"/>
        </w:rPr>
        <w:t xml:space="preserve">Some Deities that are helpful for contracts and boundaries </w:t>
      </w:r>
    </w:p>
    <w:p w:rsidR="00000000" w:rsidDel="00000000" w:rsidP="00000000" w:rsidRDefault="00000000" w:rsidRPr="00000000" w14:paraId="0000002E">
      <w:pPr>
        <w:ind w:left="720" w:firstLine="0"/>
        <w:rPr/>
      </w:pPr>
      <w:r w:rsidDel="00000000" w:rsidR="00000000" w:rsidRPr="00000000">
        <w:rPr>
          <w:rtl w:val="0"/>
        </w:rPr>
        <w:t xml:space="preserve">(there are definitely more):</w:t>
      </w:r>
    </w:p>
    <w:p w:rsidR="00000000" w:rsidDel="00000000" w:rsidP="00000000" w:rsidRDefault="00000000" w:rsidRPr="00000000" w14:paraId="0000002F">
      <w:pPr>
        <w:numPr>
          <w:ilvl w:val="1"/>
          <w:numId w:val="10"/>
        </w:numPr>
        <w:ind w:left="1440" w:hanging="360"/>
        <w:rPr>
          <w:u w:val="none"/>
        </w:rPr>
      </w:pPr>
      <w:r w:rsidDel="00000000" w:rsidR="00000000" w:rsidRPr="00000000">
        <w:rPr>
          <w:rtl w:val="0"/>
        </w:rPr>
        <w:t xml:space="preserve">Irish: The Dagda, The Mórrígan, Manannán mac Lir</w:t>
      </w:r>
    </w:p>
    <w:p w:rsidR="00000000" w:rsidDel="00000000" w:rsidP="00000000" w:rsidRDefault="00000000" w:rsidRPr="00000000" w14:paraId="00000030">
      <w:pPr>
        <w:numPr>
          <w:ilvl w:val="1"/>
          <w:numId w:val="10"/>
        </w:numPr>
        <w:ind w:left="1440" w:hanging="360"/>
        <w:rPr>
          <w:u w:val="none"/>
        </w:rPr>
      </w:pPr>
      <w:r w:rsidDel="00000000" w:rsidR="00000000" w:rsidRPr="00000000">
        <w:rPr>
          <w:rtl w:val="0"/>
        </w:rPr>
        <w:t xml:space="preserve">Welsh: Gwyn ap Nudd</w:t>
      </w:r>
    </w:p>
    <w:p w:rsidR="00000000" w:rsidDel="00000000" w:rsidP="00000000" w:rsidRDefault="00000000" w:rsidRPr="00000000" w14:paraId="00000031">
      <w:pPr>
        <w:numPr>
          <w:ilvl w:val="1"/>
          <w:numId w:val="10"/>
        </w:numPr>
        <w:ind w:left="1440" w:hanging="360"/>
        <w:rPr>
          <w:u w:val="none"/>
        </w:rPr>
      </w:pPr>
      <w:r w:rsidDel="00000000" w:rsidR="00000000" w:rsidRPr="00000000">
        <w:rPr>
          <w:rtl w:val="0"/>
        </w:rPr>
        <w:t xml:space="preserve">Norse: Loki, Odin, Hel, Freya, Freyr</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sz w:val="28"/>
          <w:szCs w:val="28"/>
        </w:rPr>
      </w:pPr>
      <w:r w:rsidDel="00000000" w:rsidR="00000000" w:rsidRPr="00000000">
        <w:rPr>
          <w:b w:val="1"/>
          <w:sz w:val="28"/>
          <w:szCs w:val="28"/>
          <w:rtl w:val="0"/>
        </w:rPr>
        <w:t xml:space="preserve">Recommended Resources: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Books/Authors: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Non-Fiction:</w:t>
      </w:r>
    </w:p>
    <w:p w:rsidR="00000000" w:rsidDel="00000000" w:rsidP="00000000" w:rsidRDefault="00000000" w:rsidRPr="00000000" w14:paraId="00000038">
      <w:pPr>
        <w:numPr>
          <w:ilvl w:val="0"/>
          <w:numId w:val="4"/>
        </w:numPr>
        <w:ind w:left="720" w:hanging="360"/>
        <w:rPr>
          <w:u w:val="none"/>
        </w:rPr>
      </w:pPr>
      <w:r w:rsidDel="00000000" w:rsidR="00000000" w:rsidRPr="00000000">
        <w:rPr>
          <w:rtl w:val="0"/>
        </w:rPr>
        <w:t xml:space="preserve">Morgan Daimler’s Fairy Witchcraft books</w:t>
      </w:r>
    </w:p>
    <w:p w:rsidR="00000000" w:rsidDel="00000000" w:rsidP="00000000" w:rsidRDefault="00000000" w:rsidRPr="00000000" w14:paraId="00000039">
      <w:pPr>
        <w:numPr>
          <w:ilvl w:val="0"/>
          <w:numId w:val="4"/>
        </w:numPr>
        <w:ind w:left="720" w:hanging="360"/>
        <w:rPr>
          <w:u w:val="none"/>
        </w:rPr>
      </w:pPr>
      <w:r w:rsidDel="00000000" w:rsidR="00000000" w:rsidRPr="00000000">
        <w:rPr>
          <w:rtl w:val="0"/>
        </w:rPr>
        <w:t xml:space="preserve">Lora O’Brien - Fairy Faith in Ireland</w:t>
      </w:r>
    </w:p>
    <w:p w:rsidR="00000000" w:rsidDel="00000000" w:rsidP="00000000" w:rsidRDefault="00000000" w:rsidRPr="00000000" w14:paraId="0000003A">
      <w:pPr>
        <w:numPr>
          <w:ilvl w:val="0"/>
          <w:numId w:val="4"/>
        </w:numPr>
        <w:ind w:left="720" w:hanging="360"/>
        <w:rPr>
          <w:u w:val="none"/>
        </w:rPr>
      </w:pPr>
      <w:r w:rsidDel="00000000" w:rsidR="00000000" w:rsidRPr="00000000">
        <w:rPr>
          <w:rtl w:val="0"/>
        </w:rPr>
        <w:t xml:space="preserve">Claude Lecouteux books</w:t>
      </w:r>
    </w:p>
    <w:p w:rsidR="00000000" w:rsidDel="00000000" w:rsidP="00000000" w:rsidRDefault="00000000" w:rsidRPr="00000000" w14:paraId="0000003B">
      <w:pPr>
        <w:numPr>
          <w:ilvl w:val="1"/>
          <w:numId w:val="4"/>
        </w:numPr>
        <w:ind w:left="1440" w:hanging="360"/>
        <w:rPr>
          <w:u w:val="none"/>
        </w:rPr>
      </w:pPr>
      <w:r w:rsidDel="00000000" w:rsidR="00000000" w:rsidRPr="00000000">
        <w:rPr>
          <w:rtl w:val="0"/>
        </w:rPr>
        <w:t xml:space="preserve">Witches, Werewolves, and Fairies</w:t>
      </w:r>
    </w:p>
    <w:p w:rsidR="00000000" w:rsidDel="00000000" w:rsidP="00000000" w:rsidRDefault="00000000" w:rsidRPr="00000000" w14:paraId="0000003C">
      <w:pPr>
        <w:numPr>
          <w:ilvl w:val="1"/>
          <w:numId w:val="4"/>
        </w:numPr>
        <w:ind w:left="1440" w:hanging="360"/>
        <w:rPr>
          <w:u w:val="none"/>
        </w:rPr>
      </w:pPr>
      <w:r w:rsidDel="00000000" w:rsidR="00000000" w:rsidRPr="00000000">
        <w:rPr>
          <w:rtl w:val="0"/>
        </w:rPr>
        <w:t xml:space="preserve">Tradition of Household Spirits</w:t>
      </w:r>
    </w:p>
    <w:p w:rsidR="00000000" w:rsidDel="00000000" w:rsidP="00000000" w:rsidRDefault="00000000" w:rsidRPr="00000000" w14:paraId="0000003D">
      <w:pPr>
        <w:numPr>
          <w:ilvl w:val="1"/>
          <w:numId w:val="4"/>
        </w:numPr>
        <w:ind w:left="1440" w:hanging="360"/>
        <w:rPr>
          <w:u w:val="none"/>
        </w:rPr>
      </w:pPr>
      <w:r w:rsidDel="00000000" w:rsidR="00000000" w:rsidRPr="00000000">
        <w:rPr>
          <w:rtl w:val="0"/>
        </w:rPr>
        <w:t xml:space="preserve">Demons and Spirits of the Land</w:t>
      </w:r>
    </w:p>
    <w:p w:rsidR="00000000" w:rsidDel="00000000" w:rsidP="00000000" w:rsidRDefault="00000000" w:rsidRPr="00000000" w14:paraId="0000003E">
      <w:pPr>
        <w:numPr>
          <w:ilvl w:val="0"/>
          <w:numId w:val="4"/>
        </w:numPr>
        <w:ind w:left="720" w:hanging="360"/>
        <w:rPr>
          <w:u w:val="none"/>
        </w:rPr>
      </w:pPr>
      <w:r w:rsidDel="00000000" w:rsidR="00000000" w:rsidRPr="00000000">
        <w:rPr>
          <w:rtl w:val="0"/>
        </w:rPr>
        <w:t xml:space="preserve">Eddie Lenihan</w:t>
      </w:r>
    </w:p>
    <w:p w:rsidR="00000000" w:rsidDel="00000000" w:rsidP="00000000" w:rsidRDefault="00000000" w:rsidRPr="00000000" w14:paraId="0000003F">
      <w:pPr>
        <w:numPr>
          <w:ilvl w:val="1"/>
          <w:numId w:val="4"/>
        </w:numPr>
        <w:ind w:left="1440" w:hanging="360"/>
        <w:rPr>
          <w:u w:val="none"/>
        </w:rPr>
      </w:pPr>
      <w:r w:rsidDel="00000000" w:rsidR="00000000" w:rsidRPr="00000000">
        <w:rPr>
          <w:rtl w:val="0"/>
        </w:rPr>
        <w:t xml:space="preserve">Meeting the Othercrowd</w:t>
      </w:r>
    </w:p>
    <w:p w:rsidR="00000000" w:rsidDel="00000000" w:rsidP="00000000" w:rsidRDefault="00000000" w:rsidRPr="00000000" w14:paraId="00000040">
      <w:pPr>
        <w:numPr>
          <w:ilvl w:val="0"/>
          <w:numId w:val="4"/>
        </w:numPr>
        <w:ind w:left="720" w:hanging="360"/>
        <w:rPr>
          <w:u w:val="none"/>
        </w:rPr>
      </w:pPr>
      <w:r w:rsidDel="00000000" w:rsidR="00000000" w:rsidRPr="00000000">
        <w:rPr>
          <w:rtl w:val="0"/>
        </w:rPr>
        <w:t xml:space="preserve">Katherine Briggs</w:t>
      </w:r>
    </w:p>
    <w:p w:rsidR="00000000" w:rsidDel="00000000" w:rsidP="00000000" w:rsidRDefault="00000000" w:rsidRPr="00000000" w14:paraId="00000041">
      <w:pPr>
        <w:numPr>
          <w:ilvl w:val="1"/>
          <w:numId w:val="4"/>
        </w:numPr>
        <w:ind w:left="1440" w:hanging="360"/>
        <w:rPr>
          <w:u w:val="none"/>
        </w:rPr>
      </w:pPr>
      <w:r w:rsidDel="00000000" w:rsidR="00000000" w:rsidRPr="00000000">
        <w:rPr>
          <w:rtl w:val="0"/>
        </w:rPr>
        <w:t xml:space="preserve">Dictionary of Fairies</w:t>
      </w:r>
    </w:p>
    <w:p w:rsidR="00000000" w:rsidDel="00000000" w:rsidP="00000000" w:rsidRDefault="00000000" w:rsidRPr="00000000" w14:paraId="00000042">
      <w:pPr>
        <w:numPr>
          <w:ilvl w:val="0"/>
          <w:numId w:val="4"/>
        </w:numPr>
        <w:ind w:left="720" w:hanging="360"/>
        <w:rPr>
          <w:u w:val="none"/>
        </w:rPr>
      </w:pPr>
      <w:r w:rsidDel="00000000" w:rsidR="00000000" w:rsidRPr="00000000">
        <w:rPr>
          <w:rtl w:val="0"/>
        </w:rPr>
        <w:t xml:space="preserve">Dr. Jenny Butler</w:t>
      </w:r>
    </w:p>
    <w:p w:rsidR="00000000" w:rsidDel="00000000" w:rsidP="00000000" w:rsidRDefault="00000000" w:rsidRPr="00000000" w14:paraId="00000043">
      <w:pPr>
        <w:numPr>
          <w:ilvl w:val="0"/>
          <w:numId w:val="4"/>
        </w:numPr>
        <w:ind w:left="720" w:hanging="360"/>
        <w:rPr>
          <w:u w:val="none"/>
        </w:rPr>
      </w:pPr>
      <w:r w:rsidDel="00000000" w:rsidR="00000000" w:rsidRPr="00000000">
        <w:rPr>
          <w:rtl w:val="0"/>
        </w:rPr>
        <w:t xml:space="preserve">Michael Fortune</w:t>
      </w:r>
    </w:p>
    <w:p w:rsidR="00000000" w:rsidDel="00000000" w:rsidP="00000000" w:rsidRDefault="00000000" w:rsidRPr="00000000" w14:paraId="00000044">
      <w:pPr>
        <w:numPr>
          <w:ilvl w:val="0"/>
          <w:numId w:val="4"/>
        </w:numPr>
        <w:ind w:left="720" w:hanging="360"/>
        <w:rPr>
          <w:u w:val="none"/>
        </w:rPr>
      </w:pPr>
      <w:r w:rsidDel="00000000" w:rsidR="00000000" w:rsidRPr="00000000">
        <w:rPr>
          <w:rtl w:val="0"/>
        </w:rPr>
        <w:t xml:space="preserve">Emma Wilby</w:t>
      </w:r>
    </w:p>
    <w:p w:rsidR="00000000" w:rsidDel="00000000" w:rsidP="00000000" w:rsidRDefault="00000000" w:rsidRPr="00000000" w14:paraId="00000045">
      <w:pPr>
        <w:numPr>
          <w:ilvl w:val="1"/>
          <w:numId w:val="4"/>
        </w:numPr>
        <w:ind w:left="1440" w:hanging="360"/>
        <w:rPr>
          <w:u w:val="none"/>
        </w:rPr>
      </w:pPr>
      <w:r w:rsidDel="00000000" w:rsidR="00000000" w:rsidRPr="00000000">
        <w:rPr>
          <w:rtl w:val="0"/>
        </w:rPr>
        <w:t xml:space="preserve">Cunning Folk and Familiar Spirits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Fiction:</w:t>
      </w:r>
    </w:p>
    <w:p w:rsidR="00000000" w:rsidDel="00000000" w:rsidP="00000000" w:rsidRDefault="00000000" w:rsidRPr="00000000" w14:paraId="00000048">
      <w:pPr>
        <w:numPr>
          <w:ilvl w:val="0"/>
          <w:numId w:val="2"/>
        </w:numPr>
        <w:ind w:left="720" w:hanging="360"/>
        <w:rPr>
          <w:u w:val="none"/>
        </w:rPr>
      </w:pPr>
      <w:r w:rsidDel="00000000" w:rsidR="00000000" w:rsidRPr="00000000">
        <w:rPr>
          <w:rtl w:val="0"/>
        </w:rPr>
        <w:t xml:space="preserve">The Call and The Invasion by Peadar Ó'Guilín</w:t>
      </w:r>
      <w:r w:rsidDel="00000000" w:rsidR="00000000" w:rsidRPr="00000000">
        <w:rPr>
          <w:rtl w:val="0"/>
        </w:rPr>
      </w:r>
    </w:p>
    <w:p w:rsidR="00000000" w:rsidDel="00000000" w:rsidP="00000000" w:rsidRDefault="00000000" w:rsidRPr="00000000" w14:paraId="00000049">
      <w:pPr>
        <w:numPr>
          <w:ilvl w:val="0"/>
          <w:numId w:val="2"/>
        </w:numPr>
        <w:ind w:left="720" w:hanging="360"/>
        <w:rPr>
          <w:u w:val="none"/>
        </w:rPr>
      </w:pPr>
      <w:r w:rsidDel="00000000" w:rsidR="00000000" w:rsidRPr="00000000">
        <w:rPr>
          <w:rtl w:val="0"/>
        </w:rPr>
        <w:t xml:space="preserve">Between the Worlds Series by Morgan Daimler</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Movies:</w:t>
      </w:r>
    </w:p>
    <w:p w:rsidR="00000000" w:rsidDel="00000000" w:rsidP="00000000" w:rsidRDefault="00000000" w:rsidRPr="00000000" w14:paraId="0000004C">
      <w:pPr>
        <w:numPr>
          <w:ilvl w:val="0"/>
          <w:numId w:val="13"/>
        </w:numPr>
        <w:ind w:left="720" w:hanging="360"/>
        <w:rPr>
          <w:u w:val="none"/>
        </w:rPr>
      </w:pPr>
      <w:r w:rsidDel="00000000" w:rsidR="00000000" w:rsidRPr="00000000">
        <w:rPr>
          <w:rtl w:val="0"/>
        </w:rPr>
        <w:t xml:space="preserve">Don’t Be Afraid of the Dark (2010) - Guillermo del Toro</w:t>
      </w:r>
    </w:p>
    <w:p w:rsidR="00000000" w:rsidDel="00000000" w:rsidP="00000000" w:rsidRDefault="00000000" w:rsidRPr="00000000" w14:paraId="0000004D">
      <w:pPr>
        <w:numPr>
          <w:ilvl w:val="0"/>
          <w:numId w:val="13"/>
        </w:numPr>
        <w:ind w:left="720" w:hanging="360"/>
        <w:rPr>
          <w:u w:val="none"/>
        </w:rPr>
      </w:pPr>
      <w:r w:rsidDel="00000000" w:rsidR="00000000" w:rsidRPr="00000000">
        <w:rPr>
          <w:rtl w:val="0"/>
        </w:rPr>
        <w:t xml:space="preserve">Pan’s Labyrinth (2006) - Guillermo del Toro</w:t>
      </w:r>
    </w:p>
    <w:p w:rsidR="00000000" w:rsidDel="00000000" w:rsidP="00000000" w:rsidRDefault="00000000" w:rsidRPr="00000000" w14:paraId="0000004E">
      <w:pPr>
        <w:numPr>
          <w:ilvl w:val="0"/>
          <w:numId w:val="13"/>
        </w:numPr>
        <w:ind w:left="720" w:hanging="360"/>
        <w:rPr>
          <w:u w:val="none"/>
        </w:rPr>
      </w:pPr>
      <w:r w:rsidDel="00000000" w:rsidR="00000000" w:rsidRPr="00000000">
        <w:rPr>
          <w:rtl w:val="0"/>
        </w:rPr>
        <w:t xml:space="preserve">Spirited Away (2001) - Studio Ghibli</w:t>
      </w:r>
    </w:p>
    <w:p w:rsidR="00000000" w:rsidDel="00000000" w:rsidP="00000000" w:rsidRDefault="00000000" w:rsidRPr="00000000" w14:paraId="0000004F">
      <w:pPr>
        <w:numPr>
          <w:ilvl w:val="0"/>
          <w:numId w:val="13"/>
        </w:numPr>
        <w:ind w:left="720" w:hanging="360"/>
        <w:rPr>
          <w:u w:val="none"/>
        </w:rPr>
      </w:pPr>
      <w:r w:rsidDel="00000000" w:rsidR="00000000" w:rsidRPr="00000000">
        <w:rPr>
          <w:rtl w:val="0"/>
        </w:rPr>
        <w:t xml:space="preserve">Absentia (2011) -  Mike Flanagan</w:t>
      </w:r>
    </w:p>
    <w:p w:rsidR="00000000" w:rsidDel="00000000" w:rsidP="00000000" w:rsidRDefault="00000000" w:rsidRPr="00000000" w14:paraId="00000050">
      <w:pPr>
        <w:numPr>
          <w:ilvl w:val="0"/>
          <w:numId w:val="13"/>
        </w:numPr>
        <w:ind w:left="720" w:hanging="360"/>
        <w:rPr>
          <w:u w:val="none"/>
        </w:rPr>
      </w:pPr>
      <w:r w:rsidDel="00000000" w:rsidR="00000000" w:rsidRPr="00000000">
        <w:rPr>
          <w:rtl w:val="0"/>
        </w:rPr>
        <w:t xml:space="preserve">Labyrinth (1986) - Jim Henson</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b w:val="1"/>
          <w:rtl w:val="0"/>
        </w:rPr>
        <w:t xml:space="preserve">Blogs:</w:t>
      </w:r>
    </w:p>
    <w:p w:rsidR="00000000" w:rsidDel="00000000" w:rsidP="00000000" w:rsidRDefault="00000000" w:rsidRPr="00000000" w14:paraId="00000053">
      <w:pPr>
        <w:numPr>
          <w:ilvl w:val="0"/>
          <w:numId w:val="6"/>
        </w:numPr>
        <w:ind w:left="720" w:hanging="360"/>
        <w:rPr>
          <w:u w:val="none"/>
        </w:rPr>
      </w:pPr>
      <w:r w:rsidDel="00000000" w:rsidR="00000000" w:rsidRPr="00000000">
        <w:rPr>
          <w:rtl w:val="0"/>
        </w:rPr>
        <w:t xml:space="preserve">For Folkore and Sources:</w:t>
      </w:r>
    </w:p>
    <w:p w:rsidR="00000000" w:rsidDel="00000000" w:rsidP="00000000" w:rsidRDefault="00000000" w:rsidRPr="00000000" w14:paraId="00000054">
      <w:pPr>
        <w:numPr>
          <w:ilvl w:val="1"/>
          <w:numId w:val="6"/>
        </w:numPr>
        <w:ind w:left="1440" w:hanging="360"/>
      </w:pPr>
      <w:r w:rsidDel="00000000" w:rsidR="00000000" w:rsidRPr="00000000">
        <w:rPr>
          <w:rtl w:val="0"/>
        </w:rPr>
        <w:t xml:space="preserve">Lora O’Brien (Irish): </w:t>
      </w:r>
      <w:hyperlink r:id="rId7">
        <w:r w:rsidDel="00000000" w:rsidR="00000000" w:rsidRPr="00000000">
          <w:rPr>
            <w:color w:val="1155cc"/>
            <w:u w:val="single"/>
            <w:rtl w:val="0"/>
          </w:rPr>
          <w:t xml:space="preserve">https://loraobrien.ie/</w:t>
        </w:r>
      </w:hyperlink>
      <w:r w:rsidDel="00000000" w:rsidR="00000000" w:rsidRPr="00000000">
        <w:rPr>
          <w:rtl w:val="0"/>
        </w:rPr>
      </w:r>
    </w:p>
    <w:p w:rsidR="00000000" w:rsidDel="00000000" w:rsidP="00000000" w:rsidRDefault="00000000" w:rsidRPr="00000000" w14:paraId="00000055">
      <w:pPr>
        <w:numPr>
          <w:ilvl w:val="1"/>
          <w:numId w:val="6"/>
        </w:numPr>
        <w:ind w:left="1440" w:hanging="360"/>
      </w:pPr>
      <w:r w:rsidDel="00000000" w:rsidR="00000000" w:rsidRPr="00000000">
        <w:rPr>
          <w:rtl w:val="0"/>
        </w:rPr>
        <w:t xml:space="preserve">Ireland’s Folklore and Traditions (Irish): </w:t>
      </w:r>
      <w:hyperlink r:id="rId8">
        <w:r w:rsidDel="00000000" w:rsidR="00000000" w:rsidRPr="00000000">
          <w:rPr>
            <w:color w:val="1155cc"/>
            <w:u w:val="single"/>
            <w:rtl w:val="0"/>
          </w:rPr>
          <w:t xml:space="preserve">https://irishfolklore.wordpress.com/</w:t>
        </w:r>
      </w:hyperlink>
      <w:r w:rsidDel="00000000" w:rsidR="00000000" w:rsidRPr="00000000">
        <w:rPr>
          <w:rtl w:val="0"/>
        </w:rPr>
        <w:t xml:space="preserve"> </w:t>
      </w:r>
    </w:p>
    <w:p w:rsidR="00000000" w:rsidDel="00000000" w:rsidP="00000000" w:rsidRDefault="00000000" w:rsidRPr="00000000" w14:paraId="00000056">
      <w:pPr>
        <w:numPr>
          <w:ilvl w:val="1"/>
          <w:numId w:val="6"/>
        </w:numPr>
        <w:ind w:left="1440" w:hanging="360"/>
        <w:rPr>
          <w:u w:val="none"/>
        </w:rPr>
      </w:pPr>
      <w:r w:rsidDel="00000000" w:rsidR="00000000" w:rsidRPr="00000000">
        <w:rPr>
          <w:rtl w:val="0"/>
        </w:rPr>
        <w:t xml:space="preserve">Mhara Starling (Welsh): </w:t>
      </w:r>
      <w:hyperlink r:id="rId9">
        <w:r w:rsidDel="00000000" w:rsidR="00000000" w:rsidRPr="00000000">
          <w:rPr>
            <w:color w:val="1155cc"/>
            <w:u w:val="single"/>
            <w:rtl w:val="0"/>
          </w:rPr>
          <w:t xml:space="preserve">https://www.youtube.com/@mharastarling2730</w:t>
        </w:r>
      </w:hyperlink>
      <w:r w:rsidDel="00000000" w:rsidR="00000000" w:rsidRPr="00000000">
        <w:rPr>
          <w:rtl w:val="0"/>
        </w:rPr>
        <w:t xml:space="preserve"> </w:t>
      </w:r>
    </w:p>
    <w:p w:rsidR="00000000" w:rsidDel="00000000" w:rsidP="00000000" w:rsidRDefault="00000000" w:rsidRPr="00000000" w14:paraId="00000057">
      <w:pPr>
        <w:numPr>
          <w:ilvl w:val="1"/>
          <w:numId w:val="6"/>
        </w:numPr>
        <w:ind w:left="1440" w:hanging="360"/>
        <w:rPr>
          <w:u w:val="none"/>
        </w:rPr>
      </w:pPr>
      <w:r w:rsidDel="00000000" w:rsidR="00000000" w:rsidRPr="00000000">
        <w:rPr>
          <w:rtl w:val="0"/>
        </w:rPr>
        <w:t xml:space="preserve">Living Liminally (Irish/Irish-American/Norse): </w:t>
      </w:r>
      <w:hyperlink r:id="rId10">
        <w:r w:rsidDel="00000000" w:rsidR="00000000" w:rsidRPr="00000000">
          <w:rPr>
            <w:color w:val="1155cc"/>
            <w:u w:val="single"/>
            <w:rtl w:val="0"/>
          </w:rPr>
          <w:t xml:space="preserve">https://lairbhan.blogspot.com/</w:t>
        </w:r>
      </w:hyperlink>
      <w:r w:rsidDel="00000000" w:rsidR="00000000" w:rsidRPr="00000000">
        <w:rPr>
          <w:rtl w:val="0"/>
        </w:rPr>
        <w:t xml:space="preserve"> </w:t>
        <w:br w:type="textWrapping"/>
        <w:t xml:space="preserve">Specifically these pages:</w:t>
      </w:r>
    </w:p>
    <w:p w:rsidR="00000000" w:rsidDel="00000000" w:rsidP="00000000" w:rsidRDefault="00000000" w:rsidRPr="00000000" w14:paraId="00000058">
      <w:pPr>
        <w:numPr>
          <w:ilvl w:val="2"/>
          <w:numId w:val="6"/>
        </w:numPr>
        <w:ind w:left="2160" w:hanging="360"/>
        <w:rPr>
          <w:u w:val="none"/>
        </w:rPr>
      </w:pPr>
      <w:hyperlink r:id="rId11">
        <w:r w:rsidDel="00000000" w:rsidR="00000000" w:rsidRPr="00000000">
          <w:rPr>
            <w:color w:val="1155cc"/>
            <w:u w:val="single"/>
            <w:rtl w:val="0"/>
          </w:rPr>
          <w:t xml:space="preserve">Living Liminally: Sources for Working with Fairies</w:t>
        </w:r>
      </w:hyperlink>
      <w:r w:rsidDel="00000000" w:rsidR="00000000" w:rsidRPr="00000000">
        <w:rPr>
          <w:rtl w:val="0"/>
        </w:rPr>
      </w:r>
    </w:p>
    <w:p w:rsidR="00000000" w:rsidDel="00000000" w:rsidP="00000000" w:rsidRDefault="00000000" w:rsidRPr="00000000" w14:paraId="00000059">
      <w:pPr>
        <w:numPr>
          <w:ilvl w:val="2"/>
          <w:numId w:val="6"/>
        </w:numPr>
        <w:ind w:left="2160" w:hanging="360"/>
        <w:rPr>
          <w:u w:val="none"/>
        </w:rPr>
      </w:pPr>
      <w:hyperlink r:id="rId12">
        <w:r w:rsidDel="00000000" w:rsidR="00000000" w:rsidRPr="00000000">
          <w:rPr>
            <w:color w:val="1155cc"/>
            <w:u w:val="single"/>
            <w:rtl w:val="0"/>
          </w:rPr>
          <w:t xml:space="preserve">Resources for Studying the Daoine Maithe</w:t>
        </w:r>
      </w:hyperlink>
      <w:r w:rsidDel="00000000" w:rsidR="00000000" w:rsidRPr="00000000">
        <w:rPr>
          <w:rtl w:val="0"/>
        </w:rPr>
      </w:r>
    </w:p>
    <w:p w:rsidR="00000000" w:rsidDel="00000000" w:rsidP="00000000" w:rsidRDefault="00000000" w:rsidRPr="00000000" w14:paraId="0000005A">
      <w:pPr>
        <w:numPr>
          <w:ilvl w:val="2"/>
          <w:numId w:val="6"/>
        </w:numPr>
        <w:ind w:left="2160" w:hanging="360"/>
        <w:rPr>
          <w:u w:val="none"/>
        </w:rPr>
      </w:pPr>
      <w:hyperlink r:id="rId13">
        <w:r w:rsidDel="00000000" w:rsidR="00000000" w:rsidRPr="00000000">
          <w:rPr>
            <w:color w:val="1155cc"/>
            <w:u w:val="single"/>
            <w:rtl w:val="0"/>
          </w:rPr>
          <w:t xml:space="preserve">Living Liminally: Online Fairy Resources</w:t>
        </w:r>
      </w:hyperlink>
      <w:r w:rsidDel="00000000" w:rsidR="00000000" w:rsidRPr="00000000">
        <w:rPr>
          <w:rtl w:val="0"/>
        </w:rPr>
        <w:t xml:space="preserve"> </w:t>
      </w:r>
    </w:p>
    <w:p w:rsidR="00000000" w:rsidDel="00000000" w:rsidP="00000000" w:rsidRDefault="00000000" w:rsidRPr="00000000" w14:paraId="0000005B">
      <w:pPr>
        <w:numPr>
          <w:ilvl w:val="0"/>
          <w:numId w:val="6"/>
        </w:numPr>
        <w:ind w:left="720" w:hanging="360"/>
      </w:pPr>
      <w:r w:rsidDel="00000000" w:rsidR="00000000" w:rsidRPr="00000000">
        <w:rPr>
          <w:rtl w:val="0"/>
        </w:rPr>
        <w:t xml:space="preserve">For Modern Experiences:</w:t>
      </w:r>
    </w:p>
    <w:p w:rsidR="00000000" w:rsidDel="00000000" w:rsidP="00000000" w:rsidRDefault="00000000" w:rsidRPr="00000000" w14:paraId="0000005C">
      <w:pPr>
        <w:numPr>
          <w:ilvl w:val="1"/>
          <w:numId w:val="6"/>
        </w:numPr>
        <w:ind w:left="1440" w:hanging="360"/>
      </w:pPr>
      <w:r w:rsidDel="00000000" w:rsidR="00000000" w:rsidRPr="00000000">
        <w:rPr>
          <w:rtl w:val="0"/>
        </w:rPr>
        <w:t xml:space="preserve">Speaking Starlight (Irish/Irish-American/Norse): </w:t>
      </w:r>
      <w:hyperlink r:id="rId14">
        <w:r w:rsidDel="00000000" w:rsidR="00000000" w:rsidRPr="00000000">
          <w:rPr>
            <w:color w:val="1155cc"/>
            <w:u w:val="single"/>
            <w:rtl w:val="0"/>
          </w:rPr>
          <w:t xml:space="preserve">https://speakingstarlight.blogspot.com/</w:t>
        </w:r>
      </w:hyperlink>
      <w:r w:rsidDel="00000000" w:rsidR="00000000" w:rsidRPr="00000000">
        <w:rPr>
          <w:rtl w:val="0"/>
        </w:rPr>
        <w:t xml:space="preserve"> </w:t>
      </w:r>
    </w:p>
    <w:p w:rsidR="00000000" w:rsidDel="00000000" w:rsidP="00000000" w:rsidRDefault="00000000" w:rsidRPr="00000000" w14:paraId="0000005D">
      <w:pPr>
        <w:numPr>
          <w:ilvl w:val="1"/>
          <w:numId w:val="6"/>
        </w:numPr>
        <w:ind w:left="1440" w:hanging="360"/>
        <w:rPr>
          <w:u w:val="none"/>
        </w:rPr>
      </w:pPr>
      <w:r w:rsidDel="00000000" w:rsidR="00000000" w:rsidRPr="00000000">
        <w:rPr>
          <w:rtl w:val="0"/>
        </w:rPr>
        <w:t xml:space="preserve">Whispers in the Twilight (Romanian): </w:t>
      </w:r>
      <w:hyperlink r:id="rId15">
        <w:r w:rsidDel="00000000" w:rsidR="00000000" w:rsidRPr="00000000">
          <w:rPr>
            <w:color w:val="1155cc"/>
            <w:u w:val="single"/>
            <w:rtl w:val="0"/>
          </w:rPr>
          <w:t xml:space="preserve">https://whispersinthetwilight.blogspot.com/</w:t>
        </w:r>
      </w:hyperlink>
      <w:r w:rsidDel="00000000" w:rsidR="00000000" w:rsidRPr="00000000">
        <w:rPr>
          <w:rtl w:val="0"/>
        </w:rPr>
        <w:t xml:space="preserve"> </w:t>
      </w:r>
    </w:p>
    <w:p w:rsidR="00000000" w:rsidDel="00000000" w:rsidP="00000000" w:rsidRDefault="00000000" w:rsidRPr="00000000" w14:paraId="0000005E">
      <w:pPr>
        <w:numPr>
          <w:ilvl w:val="1"/>
          <w:numId w:val="6"/>
        </w:numPr>
        <w:ind w:left="1440" w:hanging="360"/>
        <w:rPr>
          <w:u w:val="none"/>
        </w:rPr>
      </w:pPr>
      <w:r w:rsidDel="00000000" w:rsidR="00000000" w:rsidRPr="00000000">
        <w:rPr>
          <w:rtl w:val="0"/>
        </w:rPr>
        <w:t xml:space="preserve">7Serendipities (Irish/Irish-American/Norse): </w:t>
      </w:r>
      <w:hyperlink r:id="rId16">
        <w:r w:rsidDel="00000000" w:rsidR="00000000" w:rsidRPr="00000000">
          <w:rPr>
            <w:color w:val="1155cc"/>
            <w:u w:val="single"/>
            <w:rtl w:val="0"/>
          </w:rPr>
          <w:t xml:space="preserve">https://www.7serendipities.com/</w:t>
        </w:r>
      </w:hyperlink>
      <w:r w:rsidDel="00000000" w:rsidR="00000000" w:rsidRPr="00000000">
        <w:rPr>
          <w:rtl w:val="0"/>
        </w:rPr>
        <w:t xml:space="preserve"> </w:t>
      </w:r>
    </w:p>
    <w:p w:rsidR="00000000" w:rsidDel="00000000" w:rsidP="00000000" w:rsidRDefault="00000000" w:rsidRPr="00000000" w14:paraId="0000005F">
      <w:pPr>
        <w:numPr>
          <w:ilvl w:val="1"/>
          <w:numId w:val="6"/>
        </w:numPr>
        <w:ind w:left="1440" w:hanging="360"/>
        <w:rPr>
          <w:u w:val="none"/>
        </w:rPr>
      </w:pPr>
      <w:r w:rsidDel="00000000" w:rsidR="00000000" w:rsidRPr="00000000">
        <w:rPr>
          <w:rtl w:val="0"/>
        </w:rPr>
        <w:t xml:space="preserve">Seo Helrune (Norse): </w:t>
      </w:r>
      <w:hyperlink r:id="rId17">
        <w:r w:rsidDel="00000000" w:rsidR="00000000" w:rsidRPr="00000000">
          <w:rPr>
            <w:color w:val="1155cc"/>
            <w:u w:val="single"/>
            <w:rtl w:val="0"/>
          </w:rPr>
          <w:t xml:space="preserve">https://seohelrune.com/</w:t>
        </w:r>
      </w:hyperlink>
      <w:r w:rsidDel="00000000" w:rsidR="00000000" w:rsidRPr="00000000">
        <w:rPr>
          <w:rtl w:val="0"/>
        </w:rPr>
        <w:t xml:space="preserve"> </w:t>
      </w:r>
    </w:p>
    <w:p w:rsidR="00000000" w:rsidDel="00000000" w:rsidP="00000000" w:rsidRDefault="00000000" w:rsidRPr="00000000" w14:paraId="00000060">
      <w:pPr>
        <w:ind w:left="0" w:firstLine="0"/>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b w:val="1"/>
        </w:rPr>
      </w:pPr>
      <w:r w:rsidDel="00000000" w:rsidR="00000000" w:rsidRPr="00000000">
        <w:rPr>
          <w:b w:val="1"/>
          <w:rtl w:val="0"/>
        </w:rPr>
        <w:t xml:space="preserve">Websites:</w:t>
      </w:r>
    </w:p>
    <w:p w:rsidR="00000000" w:rsidDel="00000000" w:rsidP="00000000" w:rsidRDefault="00000000" w:rsidRPr="00000000" w14:paraId="00000063">
      <w:pPr>
        <w:numPr>
          <w:ilvl w:val="0"/>
          <w:numId w:val="11"/>
        </w:numPr>
        <w:ind w:left="720" w:hanging="360"/>
        <w:rPr>
          <w:u w:val="none"/>
        </w:rPr>
      </w:pPr>
      <w:r w:rsidDel="00000000" w:rsidR="00000000" w:rsidRPr="00000000">
        <w:rPr>
          <w:rtl w:val="0"/>
        </w:rPr>
        <w:t xml:space="preserve">Kai’s Website: </w:t>
      </w:r>
      <w:hyperlink r:id="rId18">
        <w:r w:rsidDel="00000000" w:rsidR="00000000" w:rsidRPr="00000000">
          <w:rPr>
            <w:color w:val="1155cc"/>
            <w:u w:val="single"/>
            <w:rtl w:val="0"/>
          </w:rPr>
          <w:t xml:space="preserve">https://sanctuaryontheshore.com/</w:t>
        </w:r>
      </w:hyperlink>
      <w:r w:rsidDel="00000000" w:rsidR="00000000" w:rsidRPr="00000000">
        <w:rPr>
          <w:rtl w:val="0"/>
        </w:rPr>
        <w:t xml:space="preserve"> </w:t>
      </w:r>
    </w:p>
    <w:p w:rsidR="00000000" w:rsidDel="00000000" w:rsidP="00000000" w:rsidRDefault="00000000" w:rsidRPr="00000000" w14:paraId="00000064">
      <w:pPr>
        <w:numPr>
          <w:ilvl w:val="0"/>
          <w:numId w:val="11"/>
        </w:numPr>
        <w:ind w:left="720" w:hanging="360"/>
        <w:rPr>
          <w:u w:val="none"/>
        </w:rPr>
      </w:pPr>
      <w:r w:rsidDel="00000000" w:rsidR="00000000" w:rsidRPr="00000000">
        <w:rPr>
          <w:rtl w:val="0"/>
        </w:rPr>
        <w:t xml:space="preserve">Nicole’s Website: </w:t>
      </w:r>
      <w:hyperlink r:id="rId19">
        <w:r w:rsidDel="00000000" w:rsidR="00000000" w:rsidRPr="00000000">
          <w:rPr>
            <w:color w:val="1155cc"/>
            <w:u w:val="single"/>
            <w:rtl w:val="0"/>
          </w:rPr>
          <w:t xml:space="preserve">https://livingrootscreations.com</w:t>
        </w:r>
      </w:hyperlink>
      <w:r w:rsidDel="00000000" w:rsidR="00000000" w:rsidRPr="00000000">
        <w:rPr>
          <w:rtl w:val="0"/>
        </w:rPr>
        <w:t xml:space="preserve">/</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65">
      <w:pPr>
        <w:numPr>
          <w:ilvl w:val="0"/>
          <w:numId w:val="11"/>
        </w:numPr>
        <w:ind w:left="720" w:hanging="360"/>
        <w:rPr>
          <w:u w:val="none"/>
        </w:rPr>
      </w:pPr>
      <w:r w:rsidDel="00000000" w:rsidR="00000000" w:rsidRPr="00000000">
        <w:rPr>
          <w:rtl w:val="0"/>
        </w:rPr>
        <w:t xml:space="preserve">Irish Pagan School: </w:t>
      </w:r>
      <w:hyperlink r:id="rId20">
        <w:r w:rsidDel="00000000" w:rsidR="00000000" w:rsidRPr="00000000">
          <w:rPr>
            <w:color w:val="1155cc"/>
            <w:u w:val="single"/>
            <w:rtl w:val="0"/>
          </w:rPr>
          <w:t xml:space="preserve">https://irishpaganschool.com/</w:t>
        </w:r>
      </w:hyperlink>
      <w:r w:rsidDel="00000000" w:rsidR="00000000" w:rsidRPr="00000000">
        <w:rPr>
          <w:rtl w:val="0"/>
        </w:rPr>
      </w:r>
    </w:p>
    <w:p w:rsidR="00000000" w:rsidDel="00000000" w:rsidP="00000000" w:rsidRDefault="00000000" w:rsidRPr="00000000" w14:paraId="00000066">
      <w:pPr>
        <w:numPr>
          <w:ilvl w:val="1"/>
          <w:numId w:val="11"/>
        </w:numPr>
        <w:ind w:left="1440" w:hanging="360"/>
        <w:rPr>
          <w:u w:val="none"/>
        </w:rPr>
      </w:pPr>
      <w:r w:rsidDel="00000000" w:rsidR="00000000" w:rsidRPr="00000000">
        <w:rPr>
          <w:rtl w:val="0"/>
        </w:rPr>
        <w:t xml:space="preserve">4-week Fairy Faith course here: </w:t>
      </w:r>
      <w:hyperlink r:id="rId21">
        <w:r w:rsidDel="00000000" w:rsidR="00000000" w:rsidRPr="00000000">
          <w:rPr>
            <w:color w:val="1155cc"/>
            <w:u w:val="single"/>
            <w:rtl w:val="0"/>
          </w:rPr>
          <w:t xml:space="preserve">https://irishpaganschool.com/p/fairy-faith</w:t>
        </w:r>
      </w:hyperlink>
      <w:r w:rsidDel="00000000" w:rsidR="00000000" w:rsidRPr="00000000">
        <w:rPr>
          <w:rtl w:val="0"/>
        </w:rPr>
        <w:t xml:space="preserve"> </w:t>
      </w:r>
    </w:p>
    <w:p w:rsidR="00000000" w:rsidDel="00000000" w:rsidP="00000000" w:rsidRDefault="00000000" w:rsidRPr="00000000" w14:paraId="00000067">
      <w:pPr>
        <w:numPr>
          <w:ilvl w:val="0"/>
          <w:numId w:val="11"/>
        </w:numPr>
        <w:ind w:left="720" w:hanging="360"/>
        <w:rPr>
          <w:u w:val="none"/>
        </w:rPr>
      </w:pPr>
      <w:r w:rsidDel="00000000" w:rsidR="00000000" w:rsidRPr="00000000">
        <w:rPr>
          <w:rtl w:val="0"/>
        </w:rPr>
        <w:t xml:space="preserve">Circle Stories on Facebook: </w:t>
      </w:r>
      <w:hyperlink r:id="rId22">
        <w:r w:rsidDel="00000000" w:rsidR="00000000" w:rsidRPr="00000000">
          <w:rPr>
            <w:color w:val="1155cc"/>
            <w:u w:val="single"/>
            <w:rtl w:val="0"/>
          </w:rPr>
          <w:t xml:space="preserve">https://www.facebook.com/CircleStoriesDavidHalpin/</w:t>
        </w:r>
      </w:hyperlink>
      <w:r w:rsidDel="00000000" w:rsidR="00000000" w:rsidRPr="00000000">
        <w:rPr>
          <w:rtl w:val="0"/>
        </w:rPr>
        <w:t xml:space="preserve"> </w:t>
      </w:r>
    </w:p>
    <w:p w:rsidR="00000000" w:rsidDel="00000000" w:rsidP="00000000" w:rsidRDefault="00000000" w:rsidRPr="00000000" w14:paraId="00000068">
      <w:pPr>
        <w:numPr>
          <w:ilvl w:val="0"/>
          <w:numId w:val="11"/>
        </w:numPr>
        <w:ind w:left="720" w:hanging="360"/>
        <w:rPr>
          <w:u w:val="none"/>
        </w:rPr>
      </w:pPr>
      <w:r w:rsidDel="00000000" w:rsidR="00000000" w:rsidRPr="00000000">
        <w:rPr>
          <w:rtl w:val="0"/>
        </w:rPr>
        <w:t xml:space="preserve">Mary Jones Archive of Irish Texts: </w:t>
      </w:r>
      <w:hyperlink r:id="rId23">
        <w:r w:rsidDel="00000000" w:rsidR="00000000" w:rsidRPr="00000000">
          <w:rPr>
            <w:color w:val="1155cc"/>
            <w:u w:val="single"/>
            <w:rtl w:val="0"/>
          </w:rPr>
          <w:t xml:space="preserve">http://maryjones.us/ctexts/index_irish.html</w:t>
        </w:r>
      </w:hyperlink>
      <w:r w:rsidDel="00000000" w:rsidR="00000000" w:rsidRPr="00000000">
        <w:rPr>
          <w:rtl w:val="0"/>
        </w:rPr>
      </w:r>
    </w:p>
    <w:p w:rsidR="00000000" w:rsidDel="00000000" w:rsidP="00000000" w:rsidRDefault="00000000" w:rsidRPr="00000000" w14:paraId="00000069">
      <w:pPr>
        <w:numPr>
          <w:ilvl w:val="0"/>
          <w:numId w:val="11"/>
        </w:numPr>
        <w:ind w:left="720" w:hanging="360"/>
        <w:rPr>
          <w:u w:val="none"/>
        </w:rPr>
      </w:pPr>
      <w:r w:rsidDel="00000000" w:rsidR="00000000" w:rsidRPr="00000000">
        <w:rPr>
          <w:rtl w:val="0"/>
        </w:rPr>
        <w:t xml:space="preserve">Duchas (for various folklore from Ireland): </w:t>
      </w:r>
      <w:hyperlink r:id="rId24">
        <w:r w:rsidDel="00000000" w:rsidR="00000000" w:rsidRPr="00000000">
          <w:rPr>
            <w:color w:val="1155cc"/>
            <w:u w:val="single"/>
            <w:rtl w:val="0"/>
          </w:rPr>
          <w:t xml:space="preserve">https://www.duchas.ie/en</w:t>
        </w:r>
      </w:hyperlink>
      <w:r w:rsidDel="00000000" w:rsidR="00000000" w:rsidRPr="00000000">
        <w:rPr>
          <w:rtl w:val="0"/>
        </w:rPr>
      </w:r>
    </w:p>
    <w:p w:rsidR="00000000" w:rsidDel="00000000" w:rsidP="00000000" w:rsidRDefault="00000000" w:rsidRPr="00000000" w14:paraId="0000006A">
      <w:pPr>
        <w:numPr>
          <w:ilvl w:val="0"/>
          <w:numId w:val="11"/>
        </w:numPr>
        <w:ind w:left="720" w:hanging="360"/>
      </w:pPr>
      <w:r w:rsidDel="00000000" w:rsidR="00000000" w:rsidRPr="00000000">
        <w:rPr>
          <w:rtl w:val="0"/>
        </w:rPr>
        <w:t xml:space="preserve">In-The-Sky: </w:t>
      </w:r>
      <w:hyperlink r:id="rId25">
        <w:r w:rsidDel="00000000" w:rsidR="00000000" w:rsidRPr="00000000">
          <w:rPr>
            <w:color w:val="1155cc"/>
            <w:u w:val="single"/>
            <w:rtl w:val="0"/>
          </w:rPr>
          <w:t xml:space="preserve">https://in-the-sky.org/</w:t>
        </w:r>
      </w:hyperlink>
      <w:r w:rsidDel="00000000" w:rsidR="00000000" w:rsidRPr="00000000">
        <w:rPr>
          <w:rtl w:val="0"/>
        </w:rPr>
        <w:t xml:space="preserve">  Excellent for finding culminations and other astronomical phenomena</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irishpaganschool.com/" TargetMode="External"/><Relationship Id="rId22" Type="http://schemas.openxmlformats.org/officeDocument/2006/relationships/hyperlink" Target="https://www.facebook.com/CircleStoriesDavidHalpin/" TargetMode="External"/><Relationship Id="rId21" Type="http://schemas.openxmlformats.org/officeDocument/2006/relationships/hyperlink" Target="https://irishpaganschool.com/p/fairy-faith" TargetMode="External"/><Relationship Id="rId24" Type="http://schemas.openxmlformats.org/officeDocument/2006/relationships/hyperlink" Target="https://www.duchas.ie/en" TargetMode="External"/><Relationship Id="rId23" Type="http://schemas.openxmlformats.org/officeDocument/2006/relationships/hyperlink" Target="http://maryjones.us/ctexts/index_irish.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mharastarling2730" TargetMode="External"/><Relationship Id="rId25" Type="http://schemas.openxmlformats.org/officeDocument/2006/relationships/hyperlink" Target="https://in-the-sky.org/" TargetMode="External"/><Relationship Id="rId5" Type="http://schemas.openxmlformats.org/officeDocument/2006/relationships/styles" Target="styles.xml"/><Relationship Id="rId6" Type="http://schemas.openxmlformats.org/officeDocument/2006/relationships/hyperlink" Target="https://irishpaganschool.com/p/level-one-2020" TargetMode="External"/><Relationship Id="rId7" Type="http://schemas.openxmlformats.org/officeDocument/2006/relationships/hyperlink" Target="https://loraobrien.ie/" TargetMode="External"/><Relationship Id="rId8" Type="http://schemas.openxmlformats.org/officeDocument/2006/relationships/hyperlink" Target="https://irishfolklore.wordpress.com/" TargetMode="External"/><Relationship Id="rId11" Type="http://schemas.openxmlformats.org/officeDocument/2006/relationships/hyperlink" Target="https://lairbhan.blogspot.com/2020/04/since-i-am-asked-pretty-regularly-for.html" TargetMode="External"/><Relationship Id="rId10" Type="http://schemas.openxmlformats.org/officeDocument/2006/relationships/hyperlink" Target="https://lairbhan.blogspot.com/" TargetMode="External"/><Relationship Id="rId13" Type="http://schemas.openxmlformats.org/officeDocument/2006/relationships/hyperlink" Target="https://lairbhan.blogspot.com/2018/05/online-fairy-resources.html" TargetMode="External"/><Relationship Id="rId12" Type="http://schemas.openxmlformats.org/officeDocument/2006/relationships/hyperlink" Target="https://lairbhan.blogspot.com/search?q=Resources+for+Studying+the+Daoine+Maithe" TargetMode="External"/><Relationship Id="rId15" Type="http://schemas.openxmlformats.org/officeDocument/2006/relationships/hyperlink" Target="https://whispersinthetwilight.blogspot.com/" TargetMode="External"/><Relationship Id="rId14" Type="http://schemas.openxmlformats.org/officeDocument/2006/relationships/hyperlink" Target="https://speakingstarlight.blogspot.com/" TargetMode="External"/><Relationship Id="rId17" Type="http://schemas.openxmlformats.org/officeDocument/2006/relationships/hyperlink" Target="https://seohelrune.com/" TargetMode="External"/><Relationship Id="rId16" Type="http://schemas.openxmlformats.org/officeDocument/2006/relationships/hyperlink" Target="https://www.7serendipities.com/" TargetMode="External"/><Relationship Id="rId19" Type="http://schemas.openxmlformats.org/officeDocument/2006/relationships/hyperlink" Target="https://livingrootscreations.com" TargetMode="External"/><Relationship Id="rId18" Type="http://schemas.openxmlformats.org/officeDocument/2006/relationships/hyperlink" Target="https://sanctuaryontheshor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